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99" w:rsidRPr="00C83DB6" w:rsidRDefault="003939DD" w:rsidP="002E4684">
      <w:pPr>
        <w:spacing w:after="0" w:line="240" w:lineRule="auto"/>
        <w:rPr>
          <w:b/>
          <w:color w:val="C00000"/>
          <w:sz w:val="120"/>
          <w:szCs w:val="120"/>
        </w:rPr>
      </w:pPr>
      <w:r w:rsidRPr="00C83DB6">
        <w:rPr>
          <w:b/>
          <w:caps/>
          <w:color w:val="C00000"/>
          <w:sz w:val="120"/>
          <w:szCs w:val="1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Tri-fold </w:t>
      </w:r>
      <w:r w:rsidRPr="00C83DB6">
        <w:rPr>
          <w:b/>
          <w:color w:val="C00000"/>
          <w:sz w:val="120"/>
          <w:szCs w:val="120"/>
        </w:rPr>
        <w:t xml:space="preserve"> </w:t>
      </w:r>
    </w:p>
    <w:p w:rsidR="006464BB" w:rsidRPr="00AA3746" w:rsidRDefault="003939DD" w:rsidP="002E4684">
      <w:pPr>
        <w:spacing w:after="0" w:line="240" w:lineRule="auto"/>
        <w:rPr>
          <w:b/>
          <w:sz w:val="96"/>
          <w:szCs w:val="96"/>
        </w:rPr>
      </w:pPr>
      <w:r w:rsidRPr="00AA3746">
        <w:rPr>
          <w:b/>
          <w:sz w:val="28"/>
          <w:szCs w:val="28"/>
        </w:rPr>
        <w:t>Publisher</w:t>
      </w:r>
    </w:p>
    <w:p w:rsidR="002E4684" w:rsidRPr="002E4684" w:rsidRDefault="00B4220D" w:rsidP="006464BB">
      <w:pPr>
        <w:spacing w:after="0" w:line="240" w:lineRule="auto"/>
        <w:rPr>
          <w:b/>
          <w:sz w:val="24"/>
          <w:szCs w:val="24"/>
        </w:rPr>
      </w:pPr>
    </w:p>
    <w:p w:rsidR="006464BB" w:rsidRPr="006464BB" w:rsidRDefault="003939DD" w:rsidP="006464BB">
      <w:pPr>
        <w:spacing w:after="0" w:line="240" w:lineRule="auto"/>
        <w:rPr>
          <w:b/>
          <w:sz w:val="48"/>
          <w:szCs w:val="48"/>
        </w:rPr>
      </w:pPr>
      <w:r w:rsidRPr="006464BB">
        <w:rPr>
          <w:b/>
          <w:sz w:val="48"/>
          <w:szCs w:val="48"/>
        </w:rPr>
        <w:t xml:space="preserve">Assignment: </w:t>
      </w:r>
    </w:p>
    <w:p w:rsidR="006464BB" w:rsidRPr="00037D58" w:rsidRDefault="003939DD" w:rsidP="006464B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Create a tri-fold brochure that will profile a city, tourist attraction, concert,</w:t>
      </w:r>
      <w:r w:rsidR="00EA70E7">
        <w:rPr>
          <w:sz w:val="36"/>
          <w:szCs w:val="36"/>
        </w:rPr>
        <w:t xml:space="preserve"> area of interest</w:t>
      </w:r>
      <w:bookmarkStart w:id="0" w:name="_GoBack"/>
      <w:bookmarkEnd w:id="0"/>
      <w:r>
        <w:rPr>
          <w:sz w:val="36"/>
          <w:szCs w:val="36"/>
        </w:rPr>
        <w:t xml:space="preserve"> or product. Images and textboxes must not cross over any of the folds of the brochure. Use colourful images and text to attract attention.</w:t>
      </w:r>
    </w:p>
    <w:p w:rsidR="002E4684" w:rsidRPr="002E4684" w:rsidRDefault="00B4220D" w:rsidP="006464BB">
      <w:pPr>
        <w:spacing w:after="0" w:line="240" w:lineRule="auto"/>
        <w:rPr>
          <w:b/>
          <w:sz w:val="24"/>
          <w:szCs w:val="24"/>
        </w:rPr>
      </w:pPr>
    </w:p>
    <w:p w:rsidR="00CE6801" w:rsidRPr="006464BB" w:rsidRDefault="003939DD" w:rsidP="00CE6801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Assignment requirements</w:t>
      </w:r>
      <w:r w:rsidRPr="006464BB">
        <w:rPr>
          <w:b/>
          <w:sz w:val="48"/>
          <w:szCs w:val="48"/>
        </w:rPr>
        <w:t>:</w:t>
      </w:r>
    </w:p>
    <w:p w:rsidR="00CE6801" w:rsidRDefault="00B4220D" w:rsidP="00CE6801">
      <w:pPr>
        <w:numPr>
          <w:ilvl w:val="0"/>
          <w:numId w:val="1"/>
        </w:numPr>
        <w:spacing w:after="0" w:line="240" w:lineRule="auto"/>
        <w:rPr>
          <w:sz w:val="48"/>
          <w:szCs w:val="48"/>
        </w:rPr>
        <w:sectPr w:rsidR="00CE6801" w:rsidSect="006464BB">
          <w:headerReference w:type="even" r:id="rId7"/>
          <w:headerReference w:type="default" r:id="rId8"/>
          <w:headerReference w:type="first" r:id="rId9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C1CAB" w:rsidRDefault="003939DD" w:rsidP="00CE6801">
      <w:pPr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6"/>
          <w:szCs w:val="36"/>
        </w:rPr>
        <w:lastRenderedPageBreak/>
        <w:t>Text must be legible on screen and printed</w:t>
      </w:r>
    </w:p>
    <w:p w:rsidR="00CE6801" w:rsidRDefault="003939DD" w:rsidP="00CE6801">
      <w:pPr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6"/>
          <w:szCs w:val="36"/>
        </w:rPr>
        <w:t>Non-title text cannot be larger than 14 points.</w:t>
      </w:r>
    </w:p>
    <w:p w:rsidR="00CE6801" w:rsidRDefault="003939DD" w:rsidP="00CE6801">
      <w:pPr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6"/>
          <w:szCs w:val="36"/>
        </w:rPr>
        <w:t>The front cover must be on the correct panel of the brochure.</w:t>
      </w:r>
    </w:p>
    <w:p w:rsidR="00AA3746" w:rsidRDefault="00AA3746" w:rsidP="00CE6801">
      <w:pPr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6"/>
          <w:szCs w:val="36"/>
        </w:rPr>
        <w:t>White space must be minimal</w:t>
      </w:r>
    </w:p>
    <w:p w:rsidR="00510C12" w:rsidRDefault="003939DD" w:rsidP="00510C12">
      <w:pPr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6"/>
          <w:szCs w:val="36"/>
        </w:rPr>
        <w:lastRenderedPageBreak/>
        <w:t>Images, graphics, or text must cover each panel of the brochure</w:t>
      </w:r>
    </w:p>
    <w:p w:rsidR="00510C12" w:rsidRDefault="003939DD" w:rsidP="00510C12">
      <w:pPr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6"/>
          <w:szCs w:val="36"/>
        </w:rPr>
        <w:t>Images that extend beyond one panel must be in coordination with the brochure folds.</w:t>
      </w:r>
    </w:p>
    <w:p w:rsidR="00AA3746" w:rsidRDefault="00AA3746" w:rsidP="00510C12">
      <w:pPr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6"/>
          <w:szCs w:val="36"/>
        </w:rPr>
        <w:t>Brochure must be visually appealing and eye-catching</w:t>
      </w:r>
    </w:p>
    <w:p w:rsidR="00510C12" w:rsidRPr="00510C12" w:rsidRDefault="00B4220D" w:rsidP="00AA3746">
      <w:pPr>
        <w:spacing w:after="0" w:line="240" w:lineRule="auto"/>
        <w:rPr>
          <w:sz w:val="36"/>
          <w:szCs w:val="36"/>
        </w:rPr>
        <w:sectPr w:rsidR="00510C12" w:rsidRPr="00510C12" w:rsidSect="00CE6801">
          <w:headerReference w:type="even" r:id="rId10"/>
          <w:headerReference w:type="default" r:id="rId11"/>
          <w:footerReference w:type="default" r:id="rId12"/>
          <w:headerReference w:type="first" r:id="rId13"/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2E4684" w:rsidRPr="002E4684" w:rsidRDefault="00B4220D" w:rsidP="002E4684">
      <w:pPr>
        <w:spacing w:after="0" w:line="240" w:lineRule="auto"/>
        <w:rPr>
          <w:b/>
          <w:sz w:val="24"/>
          <w:szCs w:val="24"/>
        </w:rPr>
      </w:pPr>
    </w:p>
    <w:p w:rsidR="006464BB" w:rsidRDefault="003939DD" w:rsidP="004C1CAB">
      <w:pPr>
        <w:spacing w:after="0" w:line="240" w:lineRule="auto"/>
        <w:rPr>
          <w:sz w:val="48"/>
          <w:szCs w:val="48"/>
        </w:rPr>
      </w:pPr>
      <w:r w:rsidRPr="006464BB">
        <w:rPr>
          <w:b/>
          <w:sz w:val="48"/>
          <w:szCs w:val="48"/>
        </w:rPr>
        <w:t>Assessment:</w:t>
      </w:r>
      <w:r>
        <w:rPr>
          <w:sz w:val="48"/>
          <w:szCs w:val="48"/>
        </w:rPr>
        <w:t xml:space="preserve"> </w:t>
      </w:r>
    </w:p>
    <w:p w:rsidR="00510C12" w:rsidRDefault="003939DD" w:rsidP="004C1CAB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Students will present their completed tri-fold brochure to the </w:t>
      </w:r>
      <w:r w:rsidR="00AA3746">
        <w:rPr>
          <w:sz w:val="36"/>
          <w:szCs w:val="36"/>
        </w:rPr>
        <w:t>teacher</w:t>
      </w:r>
      <w:r w:rsidRPr="001B185F">
        <w:rPr>
          <w:sz w:val="36"/>
          <w:szCs w:val="36"/>
        </w:rPr>
        <w:t>.</w:t>
      </w:r>
      <w:r>
        <w:rPr>
          <w:sz w:val="36"/>
          <w:szCs w:val="36"/>
        </w:rPr>
        <w:t xml:space="preserve">  Students will be assessed on the assignment requirements listed above</w:t>
      </w:r>
      <w:r w:rsidR="00AA3746">
        <w:rPr>
          <w:sz w:val="36"/>
          <w:szCs w:val="36"/>
        </w:rPr>
        <w:t xml:space="preserve"> as well as the rubric</w:t>
      </w:r>
      <w:r>
        <w:rPr>
          <w:sz w:val="36"/>
          <w:szCs w:val="36"/>
        </w:rPr>
        <w:t>.</w:t>
      </w:r>
      <w:r w:rsidRPr="001B185F">
        <w:rPr>
          <w:sz w:val="36"/>
          <w:szCs w:val="36"/>
        </w:rPr>
        <w:t xml:space="preserve"> </w:t>
      </w:r>
    </w:p>
    <w:p w:rsidR="006464BB" w:rsidRPr="001B185F" w:rsidRDefault="00B4220D" w:rsidP="00510C12">
      <w:pPr>
        <w:spacing w:after="0" w:line="240" w:lineRule="auto"/>
        <w:ind w:left="360"/>
        <w:rPr>
          <w:sz w:val="36"/>
          <w:szCs w:val="36"/>
        </w:rPr>
      </w:pPr>
    </w:p>
    <w:sectPr w:rsidR="006464BB" w:rsidRPr="001B185F" w:rsidSect="006464BB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0D" w:rsidRDefault="00B4220D">
      <w:pPr>
        <w:spacing w:after="0" w:line="240" w:lineRule="auto"/>
      </w:pPr>
      <w:r>
        <w:separator/>
      </w:r>
    </w:p>
  </w:endnote>
  <w:endnote w:type="continuationSeparator" w:id="0">
    <w:p w:rsidR="00B4220D" w:rsidRDefault="00B4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594" w:rsidRPr="001E5F52" w:rsidRDefault="003939DD" w:rsidP="00037D58">
    <w:pPr>
      <w:spacing w:after="0" w:line="240" w:lineRule="auto"/>
      <w:ind w:left="360"/>
      <w:rPr>
        <w:sz w:val="16"/>
        <w:szCs w:val="16"/>
      </w:rPr>
    </w:pPr>
    <w:r w:rsidRPr="001E5F52">
      <w:rPr>
        <w:sz w:val="16"/>
        <w:szCs w:val="16"/>
      </w:rPr>
      <w:t>Online resources:</w:t>
    </w:r>
  </w:p>
  <w:p w:rsidR="00E50594" w:rsidRPr="00037D58" w:rsidRDefault="003939DD" w:rsidP="00037D58">
    <w:pPr>
      <w:spacing w:after="0" w:line="240" w:lineRule="auto"/>
      <w:ind w:left="360"/>
      <w:jc w:val="center"/>
      <w:rPr>
        <w:sz w:val="36"/>
        <w:szCs w:val="36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964EA58" wp14:editId="6F7F07E9">
          <wp:extent cx="809625" cy="463112"/>
          <wp:effectExtent l="0" t="0" r="0" b="0"/>
          <wp:docPr id="1" name="il_fi" descr="http://saypeople.com/wp-content/uploads/2011/06/YouTub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aypeople.com/wp-content/uploads/2011/06/YouTube-logo.jpg"/>
                  <pic:cNvPicPr>
                    <a:picLocks noChangeAspect="1" noChangeArrowheads="1"/>
                  </pic:cNvPicPr>
                </pic:nvPicPr>
                <pic:blipFill rotWithShape="1">
                  <a:blip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4" b="15889"/>
                  <a:stretch/>
                </pic:blipFill>
                <pic:spPr bwMode="auto">
                  <a:xfrm>
                    <a:off x="0" y="0"/>
                    <a:ext cx="816430" cy="467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775F5C98" wp14:editId="20702317">
          <wp:extent cx="854765" cy="457200"/>
          <wp:effectExtent l="0" t="0" r="2540" b="0"/>
          <wp:docPr id="9" name="Picture 9" descr="http://darcyclarke.me/dev/video/vi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darcyclarke.me/dev/video/vime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4689"/>
                  <a:stretch/>
                </pic:blipFill>
                <pic:spPr bwMode="auto">
                  <a:xfrm>
                    <a:off x="0" y="0"/>
                    <a:ext cx="8547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</w:t>
    </w:r>
    <w:r>
      <w:rPr>
        <w:rFonts w:ascii="Verdana" w:hAnsi="Verdana"/>
        <w:noProof/>
        <w:color w:val="0000FF"/>
        <w:sz w:val="20"/>
        <w:szCs w:val="20"/>
      </w:rPr>
      <w:drawing>
        <wp:inline distT="0" distB="0" distL="0" distR="0" wp14:anchorId="08FEE42E" wp14:editId="35845C61">
          <wp:extent cx="736599" cy="552450"/>
          <wp:effectExtent l="0" t="0" r="6985" b="0"/>
          <wp:docPr id="10" name="Picture 10" descr="A-Z Lyric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-Z Lyric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07" cy="558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</w:t>
    </w:r>
    <w:r>
      <w:rPr>
        <w:noProof/>
        <w:color w:val="FFFFFF"/>
        <w:sz w:val="17"/>
        <w:szCs w:val="17"/>
      </w:rPr>
      <w:drawing>
        <wp:inline distT="0" distB="0" distL="0" distR="0" wp14:anchorId="31D8BA66" wp14:editId="6273A7A1">
          <wp:extent cx="908447" cy="333375"/>
          <wp:effectExtent l="0" t="0" r="6350" b="0"/>
          <wp:docPr id="11" name="Picture 11" descr="Lyrics.com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yrics.com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34"/>
                  <a:stretch/>
                </pic:blipFill>
                <pic:spPr bwMode="auto">
                  <a:xfrm>
                    <a:off x="0" y="0"/>
                    <a:ext cx="908447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09F2BDC2" wp14:editId="40666F07">
          <wp:extent cx="1152525" cy="406265"/>
          <wp:effectExtent l="0" t="0" r="0" b="0"/>
          <wp:docPr id="12" name="il_fi" descr="http://topnews.net.nz/data/goog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topnews.net.nz/data/google_logo.jpg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86" b="24113"/>
                  <a:stretch/>
                </pic:blipFill>
                <pic:spPr bwMode="auto">
                  <a:xfrm>
                    <a:off x="0" y="0"/>
                    <a:ext cx="1153793" cy="4067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34BE382F" wp14:editId="007E3859">
          <wp:extent cx="1047750" cy="399425"/>
          <wp:effectExtent l="0" t="0" r="0" b="635"/>
          <wp:docPr id="13" name="Picture 13" descr="http://gradly.net/wp-content/uploads/2011/02/20110206_google_b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gradly.net/wp-content/uploads/2011/02/20110206_google_bing.jpg"/>
                  <pic:cNvPicPr>
                    <a:picLocks noChangeAspect="1" noChangeArrowheads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441"/>
                  <a:stretch/>
                </pic:blipFill>
                <pic:spPr bwMode="auto">
                  <a:xfrm>
                    <a:off x="0" y="0"/>
                    <a:ext cx="1049611" cy="4001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0D" w:rsidRDefault="00B4220D">
      <w:pPr>
        <w:spacing w:after="0" w:line="240" w:lineRule="auto"/>
      </w:pPr>
      <w:r>
        <w:separator/>
      </w:r>
    </w:p>
  </w:footnote>
  <w:footnote w:type="continuationSeparator" w:id="0">
    <w:p w:rsidR="00B4220D" w:rsidRDefault="00B4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594" w:rsidRDefault="00B4220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20962" o:spid="_x0000_s3080" type="#_x0000_t75" style="position:absolute;margin-left:0;margin-top:0;width:540pt;height:405pt;z-index:-251657216;mso-position-horizontal:center;mso-position-horizontal-relative:margin;mso-position-vertical:center;mso-position-vertical-relative:margin" o:allowincell="f">
          <v:imagedata r:id="rId1" o:title="brochure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594" w:rsidRDefault="00B4220D" w:rsidP="001B185F">
    <w:pPr>
      <w:jc w:val="right"/>
      <w:rPr>
        <w:sz w:val="36"/>
        <w:szCs w:val="36"/>
      </w:rPr>
    </w:pPr>
    <w:r>
      <w:rPr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20963" o:spid="_x0000_s3081" type="#_x0000_t75" style="position:absolute;left:0;text-align:left;margin-left:0;margin-top:0;width:540pt;height:545.3pt;rotation:1830306fd;z-index:-251656192;mso-position-horizontal:center;mso-position-horizontal-relative:margin;mso-position-vertical:center;mso-position-vertical-relative:margin" o:allowincell="f">
          <v:imagedata r:id="rId1" o:title="brochure02" gain="19661f" blacklevel="22938f"/>
          <w10:wrap anchorx="margin" anchory="margin"/>
        </v:shape>
      </w:pict>
    </w:r>
    <w:r w:rsidR="003939DD" w:rsidRPr="001B185F">
      <w:rPr>
        <w:sz w:val="36"/>
        <w:szCs w:val="36"/>
      </w:rPr>
      <w:t>COMPUTER APPLICATIONS - GRADE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594" w:rsidRDefault="00B4220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20961" o:spid="_x0000_s3079" type="#_x0000_t75" style="position:absolute;margin-left:0;margin-top:0;width:540pt;height:405pt;z-index:-251658240;mso-position-horizontal:center;mso-position-horizontal-relative:margin;mso-position-vertical:center;mso-position-vertical-relative:margin" o:allowincell="f">
          <v:imagedata r:id="rId1" o:title="brochure0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594" w:rsidRDefault="00B4220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20965" o:spid="_x0000_s3083" type="#_x0000_t75" style="position:absolute;margin-left:0;margin-top:0;width:540pt;height:405pt;z-index:-251654144;mso-position-horizontal:center;mso-position-horizontal-relative:margin;mso-position-vertical:center;mso-position-vertical-relative:margin" o:allowincell="f">
          <v:imagedata r:id="rId1" o:title="brochure0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594" w:rsidRPr="001B185F" w:rsidRDefault="00B4220D" w:rsidP="001B185F">
    <w:pPr>
      <w:jc w:val="right"/>
      <w:rPr>
        <w:sz w:val="36"/>
        <w:szCs w:val="36"/>
      </w:rPr>
    </w:pPr>
    <w:r>
      <w:rPr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20966" o:spid="_x0000_s3084" type="#_x0000_t75" style="position:absolute;left:0;text-align:left;margin-left:0;margin-top:0;width:540pt;height:405pt;z-index:-251653120;mso-position-horizontal:center;mso-position-horizontal-relative:margin;mso-position-vertical:center;mso-position-vertical-relative:margin" o:allowincell="f">
          <v:imagedata r:id="rId1" o:title="brochure02" gain="19661f" blacklevel="22938f"/>
          <w10:wrap anchorx="margin" anchory="margin"/>
        </v:shape>
      </w:pict>
    </w:r>
    <w:r w:rsidR="003939DD" w:rsidRPr="001B185F">
      <w:rPr>
        <w:sz w:val="36"/>
        <w:szCs w:val="36"/>
      </w:rPr>
      <w:t>COMPUTER APPLICATIONS - GRADE 6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594" w:rsidRDefault="00B4220D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20964" o:spid="_x0000_s3082" type="#_x0000_t75" style="position:absolute;margin-left:0;margin-top:0;width:540pt;height:405pt;z-index:-251655168;mso-position-horizontal:center;mso-position-horizontal-relative:margin;mso-position-vertical:center;mso-position-vertical-relative:margin" o:allowincell="f">
          <v:imagedata r:id="rId1" o:title="brochure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83560"/>
    <w:multiLevelType w:val="hybridMultilevel"/>
    <w:tmpl w:val="62F4999C"/>
    <w:lvl w:ilvl="0" w:tplc="E02A2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/>
  <w:defaultTabStop w:val="720"/>
  <w:characterSpacingControl w:val="doNotCompress"/>
  <w:hdrShapeDefaults>
    <o:shapedefaults v:ext="edit" spidmax="308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DD"/>
    <w:rsid w:val="0016149C"/>
    <w:rsid w:val="003338FD"/>
    <w:rsid w:val="003939DD"/>
    <w:rsid w:val="00AA3746"/>
    <w:rsid w:val="00B4220D"/>
    <w:rsid w:val="00E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5"/>
    <o:shapelayout v:ext="edit">
      <o:idmap v:ext="edit" data="1"/>
    </o:shapelayout>
  </w:shapeDefaults>
  <w:decimalSymbol w:val="."/>
  <w:listSeparator w:val=","/>
  <w15:docId w15:val="{3B3A69D0-2CEB-4CBE-B0B4-01CAD103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D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A3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7.jpeg"/><Relationship Id="rId2" Type="http://schemas.openxmlformats.org/officeDocument/2006/relationships/hyperlink" Target="http://www.azlyrics.com/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hyperlink" Target="http://www.lyric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Bohnert</dc:creator>
  <cp:lastModifiedBy>Gina Goruk</cp:lastModifiedBy>
  <cp:revision>3</cp:revision>
  <cp:lastPrinted>2012-12-17T17:09:00Z</cp:lastPrinted>
  <dcterms:created xsi:type="dcterms:W3CDTF">2013-08-29T19:58:00Z</dcterms:created>
  <dcterms:modified xsi:type="dcterms:W3CDTF">2013-09-19T17:29:00Z</dcterms:modified>
</cp:coreProperties>
</file>